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9" w:rsidRDefault="003B5160" w:rsidP="003B5160">
      <w:pPr>
        <w:tabs>
          <w:tab w:val="left" w:pos="0"/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71257C">
        <w:t xml:space="preserve">Numer sprawy: </w:t>
      </w:r>
      <w:r w:rsidRPr="004C34EC">
        <w:rPr>
          <w:b/>
          <w:color w:val="000000" w:themeColor="text1"/>
        </w:rPr>
        <w:t>PNO-</w:t>
      </w:r>
      <w:r w:rsidR="007B2609">
        <w:rPr>
          <w:b/>
          <w:color w:val="000000" w:themeColor="text1"/>
        </w:rPr>
        <w:t>4</w:t>
      </w:r>
      <w:r w:rsidRPr="004C34EC">
        <w:rPr>
          <w:b/>
          <w:color w:val="000000" w:themeColor="text1"/>
        </w:rPr>
        <w:t>/2023</w:t>
      </w:r>
      <w:r>
        <w:rPr>
          <w:rFonts w:ascii="Arial" w:hAnsi="Arial" w:cs="Arial"/>
          <w:sz w:val="22"/>
          <w:szCs w:val="22"/>
        </w:rPr>
        <w:tab/>
      </w:r>
      <w:r w:rsidRPr="003B5160">
        <w:rPr>
          <w:b/>
          <w:sz w:val="22"/>
          <w:szCs w:val="22"/>
        </w:rPr>
        <w:t>Zał. Nr 2 do SWZ</w:t>
      </w:r>
      <w:r w:rsidRPr="003B5160">
        <w:rPr>
          <w:sz w:val="22"/>
          <w:szCs w:val="22"/>
        </w:rPr>
        <w:t xml:space="preserve"> (wzór)</w:t>
      </w:r>
    </w:p>
    <w:p w:rsidR="00A10019" w:rsidRDefault="00A10019" w:rsidP="00A10019">
      <w:pPr>
        <w:pStyle w:val="Standard"/>
        <w:spacing w:line="228" w:lineRule="auto"/>
        <w:ind w:right="2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10019" w:rsidRDefault="00A10019" w:rsidP="00A10019">
      <w:pPr>
        <w:pStyle w:val="Standard"/>
        <w:spacing w:line="228" w:lineRule="auto"/>
        <w:ind w:right="2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11711E" w:rsidRPr="00565A49" w:rsidRDefault="0011711E" w:rsidP="0011711E">
      <w:r w:rsidRPr="00565A49">
        <w:rPr>
          <w:b/>
        </w:rPr>
        <w:t xml:space="preserve">Wykonawca: </w:t>
      </w:r>
    </w:p>
    <w:p w:rsidR="0011711E" w:rsidRPr="00565A49" w:rsidRDefault="0011711E" w:rsidP="0011711E">
      <w:pPr>
        <w:ind w:left="-5"/>
      </w:pPr>
      <w:r w:rsidRPr="00565A49">
        <w:t>……………………………………………………..…</w:t>
      </w:r>
    </w:p>
    <w:p w:rsidR="0011711E" w:rsidRPr="00565A49" w:rsidRDefault="0011711E" w:rsidP="0011711E">
      <w:pPr>
        <w:ind w:left="-5"/>
      </w:pPr>
      <w:r w:rsidRPr="00565A49">
        <w:t xml:space="preserve">………………………………………..……………… </w:t>
      </w:r>
    </w:p>
    <w:p w:rsidR="0011711E" w:rsidRPr="00565A49" w:rsidRDefault="0011711E" w:rsidP="0011711E">
      <w:pPr>
        <w:ind w:left="-5" w:right="5772"/>
        <w:rPr>
          <w:i/>
        </w:rPr>
      </w:pPr>
      <w:r w:rsidRPr="00565A49">
        <w:rPr>
          <w:i/>
        </w:rPr>
        <w:t xml:space="preserve">(pełna nazwa/firma, adres, </w:t>
      </w:r>
    </w:p>
    <w:p w:rsidR="0011711E" w:rsidRPr="00565A49" w:rsidRDefault="0011711E" w:rsidP="0011711E">
      <w:pPr>
        <w:ind w:left="-5" w:right="5772"/>
      </w:pPr>
      <w:r w:rsidRPr="00565A49">
        <w:rPr>
          <w:i/>
        </w:rPr>
        <w:t xml:space="preserve">w zależności od podmiotu: NIP/PESEL, KRS/CEiDG) </w:t>
      </w:r>
    </w:p>
    <w:p w:rsidR="0011711E" w:rsidRPr="00565A49" w:rsidRDefault="0011711E" w:rsidP="0011711E">
      <w:pPr>
        <w:ind w:right="3545"/>
      </w:pPr>
      <w:r w:rsidRPr="00565A49">
        <w:rPr>
          <w:u w:val="single" w:color="000000"/>
        </w:rPr>
        <w:t>reprezentowany przez:</w:t>
      </w:r>
      <w:r w:rsidRPr="00565A49">
        <w:t xml:space="preserve"> </w:t>
      </w:r>
    </w:p>
    <w:p w:rsidR="0011711E" w:rsidRPr="00565A49" w:rsidRDefault="0011711E" w:rsidP="0011711E">
      <w:pPr>
        <w:ind w:left="-5"/>
      </w:pPr>
      <w:r w:rsidRPr="00565A49">
        <w:t>………………………………………………………</w:t>
      </w:r>
    </w:p>
    <w:p w:rsidR="0011711E" w:rsidRPr="00565A49" w:rsidRDefault="0011711E" w:rsidP="0011711E">
      <w:pPr>
        <w:ind w:left="-5"/>
      </w:pPr>
      <w:r w:rsidRPr="00565A49">
        <w:t xml:space="preserve">……………………………………………………… </w:t>
      </w:r>
    </w:p>
    <w:p w:rsidR="0011711E" w:rsidRPr="00565A49" w:rsidRDefault="0011711E" w:rsidP="0011711E">
      <w:pPr>
        <w:spacing w:after="27" w:line="249" w:lineRule="auto"/>
        <w:ind w:left="-5" w:right="5772"/>
      </w:pPr>
      <w:r w:rsidRPr="00565A49">
        <w:rPr>
          <w:i/>
        </w:rPr>
        <w:t xml:space="preserve">(imię, nazwisko, stanowisko/podstawa do reprezentacji) </w:t>
      </w:r>
    </w:p>
    <w:p w:rsidR="00A10019" w:rsidRDefault="00A10019" w:rsidP="00A10019">
      <w:pPr>
        <w:pStyle w:val="Standard"/>
        <w:spacing w:line="228" w:lineRule="auto"/>
        <w:ind w:right="2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10019" w:rsidRPr="00A10019" w:rsidRDefault="00A10019" w:rsidP="00A10019">
      <w:pPr>
        <w:pStyle w:val="Standard"/>
        <w:spacing w:line="228" w:lineRule="auto"/>
        <w:ind w:right="20"/>
        <w:rPr>
          <w:rFonts w:ascii="Times New Roman" w:eastAsia="Times New Roman" w:hAnsi="Times New Roman"/>
          <w:kern w:val="0"/>
          <w:sz w:val="24"/>
          <w:szCs w:val="24"/>
          <w:lang w:eastAsia="pl-PL" w:bidi="ar-SA"/>
        </w:rPr>
      </w:pPr>
    </w:p>
    <w:p w:rsidR="00A10019" w:rsidRPr="00A10019" w:rsidRDefault="00A10019" w:rsidP="00A10019">
      <w:pPr>
        <w:pStyle w:val="Standard"/>
        <w:spacing w:line="228" w:lineRule="auto"/>
        <w:ind w:right="20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 w:bidi="ar-SA"/>
        </w:rPr>
      </w:pPr>
      <w:r w:rsidRPr="00A10019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 w:bidi="ar-SA"/>
        </w:rPr>
        <w:t>Dotyczy:</w:t>
      </w:r>
    </w:p>
    <w:p w:rsidR="00A10019" w:rsidRPr="00962244" w:rsidRDefault="00A10019" w:rsidP="00A10019">
      <w:pPr>
        <w:pStyle w:val="Standard"/>
        <w:spacing w:line="228" w:lineRule="auto"/>
        <w:ind w:right="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2244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 w:bidi="ar-SA"/>
        </w:rPr>
        <w:t xml:space="preserve">„Dostawa fabrycznie nowego autobusu, liczba </w:t>
      </w:r>
      <w:r w:rsidR="00962244" w:rsidRPr="00962244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 w:bidi="ar-SA"/>
        </w:rPr>
        <w:t xml:space="preserve">miejsc 22 + 1, </w:t>
      </w:r>
      <w:r w:rsidRPr="00962244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 w:bidi="ar-SA"/>
        </w:rPr>
        <w:t>przystosowanego do przewozu osób niepełnosprawnych, w tym 2 na wózkach inwalidzkich</w:t>
      </w:r>
      <w:r w:rsidRPr="009622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znak </w:t>
      </w:r>
      <w:r w:rsidR="00962244" w:rsidRPr="009622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sprawy: </w:t>
      </w:r>
      <w:r w:rsidR="00962244" w:rsidRPr="00962244">
        <w:rPr>
          <w:rFonts w:ascii="Times New Roman" w:hAnsi="Times New Roman"/>
          <w:bCs/>
          <w:sz w:val="24"/>
          <w:szCs w:val="24"/>
        </w:rPr>
        <w:t>PNO-</w:t>
      </w:r>
      <w:r w:rsidR="007B2609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962244">
        <w:rPr>
          <w:rFonts w:ascii="Times New Roman" w:hAnsi="Times New Roman"/>
          <w:bCs/>
          <w:sz w:val="24"/>
          <w:szCs w:val="24"/>
        </w:rPr>
        <w:t>/2023</w:t>
      </w:r>
    </w:p>
    <w:p w:rsidR="00A10019" w:rsidRPr="00A10019" w:rsidRDefault="00A10019" w:rsidP="00A10019">
      <w:pPr>
        <w:spacing w:line="259" w:lineRule="auto"/>
        <w:ind w:left="96"/>
        <w:jc w:val="center"/>
        <w:rPr>
          <w:b/>
          <w:bCs/>
        </w:rPr>
      </w:pPr>
    </w:p>
    <w:p w:rsidR="004F7FB8" w:rsidRPr="004F7FB8" w:rsidRDefault="004F7FB8" w:rsidP="004F7FB8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:rsidR="004F7FB8" w:rsidRPr="004F7FB8" w:rsidRDefault="004F7FB8" w:rsidP="004F7FB8">
      <w:pPr>
        <w:widowControl w:val="0"/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4F7FB8">
        <w:rPr>
          <w:b/>
          <w:bCs/>
          <w:color w:val="FF0000"/>
          <w:sz w:val="22"/>
          <w:szCs w:val="22"/>
        </w:rPr>
        <w:t xml:space="preserve">Marka / model (Wykonawca uzupełnia dane identyfikujące pojazd): </w:t>
      </w:r>
      <w:r w:rsidRPr="004F7FB8">
        <w:rPr>
          <w:rFonts w:eastAsia="Tahoma"/>
          <w:color w:val="FF0000"/>
          <w:sz w:val="22"/>
          <w:szCs w:val="22"/>
          <w:lang w:eastAsia="ar-SA"/>
        </w:rPr>
        <w:t>…………………………………………………………………..</w:t>
      </w:r>
    </w:p>
    <w:p w:rsidR="004F7FB8" w:rsidRPr="00CC54F2" w:rsidRDefault="004F7FB8" w:rsidP="004F7FB8">
      <w:pPr>
        <w:widowControl w:val="0"/>
        <w:autoSpaceDE w:val="0"/>
        <w:autoSpaceDN w:val="0"/>
        <w:adjustRightInd w:val="0"/>
        <w:rPr>
          <w:b/>
          <w:bCs/>
          <w:color w:val="000000"/>
          <w:position w:val="6"/>
          <w:sz w:val="22"/>
          <w:szCs w:val="22"/>
        </w:rPr>
      </w:pPr>
    </w:p>
    <w:p w:rsidR="004F7FB8" w:rsidRPr="00CC54F2" w:rsidRDefault="004F7FB8" w:rsidP="004F7FB8">
      <w:pPr>
        <w:widowControl w:val="0"/>
        <w:autoSpaceDE w:val="0"/>
        <w:autoSpaceDN w:val="0"/>
        <w:adjustRightInd w:val="0"/>
        <w:rPr>
          <w:b/>
          <w:bCs/>
          <w:color w:val="000000"/>
          <w:position w:val="6"/>
          <w:sz w:val="22"/>
          <w:szCs w:val="22"/>
        </w:rPr>
      </w:pPr>
    </w:p>
    <w:p w:rsidR="00A10019" w:rsidRPr="00A10019" w:rsidRDefault="00A10019" w:rsidP="00A10019">
      <w:pPr>
        <w:jc w:val="both"/>
      </w:pPr>
    </w:p>
    <w:p w:rsidR="00A10019" w:rsidRPr="00235BFF" w:rsidRDefault="00A10019" w:rsidP="00A10019">
      <w:pPr>
        <w:pStyle w:val="Nagwek"/>
        <w:tabs>
          <w:tab w:val="left" w:pos="708"/>
        </w:tabs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921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3"/>
      </w:tblGrid>
      <w:tr w:rsidR="00A10019" w:rsidRPr="00A43C2C" w:rsidTr="007E7651">
        <w:tc>
          <w:tcPr>
            <w:tcW w:w="9213" w:type="dxa"/>
          </w:tcPr>
          <w:p w:rsidR="00A10019" w:rsidRPr="00A43C2C" w:rsidRDefault="00A10019" w:rsidP="007E7651">
            <w:pPr>
              <w:pStyle w:val="Tekstpodstawowywcity"/>
              <w:shd w:val="clear" w:color="auto" w:fill="FFFFFF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019" w:rsidRPr="00A43C2C" w:rsidRDefault="00A10019" w:rsidP="007E7651">
            <w:pPr>
              <w:pStyle w:val="Tekstpodstawowywcity"/>
              <w:shd w:val="clear" w:color="auto" w:fill="FFFFFF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0019" w:rsidRPr="00A43C2C" w:rsidRDefault="00A10019" w:rsidP="007E7651">
            <w:pPr>
              <w:pStyle w:val="Tekstpodstawowywcity"/>
              <w:shd w:val="clear" w:color="auto" w:fill="FFFFFF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3C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SPECYFIKACJA </w:t>
            </w:r>
            <w:r w:rsidRPr="00A43C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autobusu, liczba miejsc 22 + 1, przystosowany do przewozu osób niepełnosprawnych, w tym 2 na wózkach inwalidzkich”</w:t>
            </w:r>
          </w:p>
          <w:p w:rsidR="00A10019" w:rsidRPr="00A43C2C" w:rsidRDefault="00A10019" w:rsidP="007E7651">
            <w:pPr>
              <w:pStyle w:val="Tekstpodstawowywcity"/>
              <w:shd w:val="clear" w:color="auto" w:fill="FFFFFF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43C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Rok produkcji </w:t>
            </w:r>
            <w:r w:rsidR="00367E9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pojazdu bazowego i zabudowy 2023</w:t>
            </w:r>
            <w:r w:rsidRPr="00A43C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fabrycznie nowy </w:t>
            </w:r>
            <w:r w:rsidR="00962244" w:rsidRPr="00A43C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nierejestrowany</w:t>
            </w:r>
            <w:r w:rsidRPr="00A43C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wcześniej</w:t>
            </w:r>
          </w:p>
          <w:p w:rsidR="00A10019" w:rsidRPr="00A43C2C" w:rsidRDefault="00A10019" w:rsidP="007E765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5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50"/>
              <w:gridCol w:w="7950"/>
            </w:tblGrid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color w:val="000000"/>
                      <w:sz w:val="20"/>
                      <w:szCs w:val="20"/>
                    </w:rPr>
                    <w:t>Wymagane elementy wyposażenia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color w:val="000000"/>
                      <w:sz w:val="20"/>
                      <w:szCs w:val="20"/>
                    </w:rPr>
                    <w:t xml:space="preserve">      „X”</w:t>
                  </w: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color w:val="000000"/>
                      <w:sz w:val="20"/>
                      <w:szCs w:val="20"/>
                    </w:rPr>
                    <w:t>Silnik: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Pojemność silnika max 2500 cm3, diesel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Moc silnika minimum 150KM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Silnik spełniający normy Euro VI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A43C2C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Wyposażenie standardowe</w:t>
                  </w: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color w:val="000000"/>
                      <w:sz w:val="20"/>
                      <w:szCs w:val="20"/>
                    </w:rPr>
                    <w:t>Bezpieczeństwo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ABS - system zapobiegający blokowaniu kół podczas hamowania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elektroniczny system stabilizacji toru jazdy uwzględniający obciążenie pojazdu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ASR - system zapobiegający poślizgowi kół napędzanych lub równoważny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EBV - elektroniczny korektor siły hamowania lub równoważny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BAS - asystent hamowania (wspomaganie hamowania awaryjnego) lub równoważny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Poduszka bezpieczeństwa kierowcy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color w:val="000000"/>
                      <w:sz w:val="20"/>
                      <w:szCs w:val="20"/>
                    </w:rPr>
                    <w:t>Nadwozie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Wzmocnione zawieszenie i DMC powyżej 5000 kg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367E92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Wydłużone nadwozie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Wysokość w pojeździe minimum 1800 mm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Panoramiczne pojedyncze przyciemniane szyby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Podgrzewany filtr paliwa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Zbiornik paliwa minimum 90 l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Drzwi tylne otwierane, dwuskrzydłowe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962244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DRZWI przednie</w:t>
                  </w:r>
                  <w:r w:rsidR="00A10019" w:rsidRPr="001F5F4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1F5F46" w:rsidRPr="001F5F46">
                    <w:rPr>
                      <w:rFonts w:ascii="Times New Roman" w:hAnsi="Times New Roman"/>
                      <w:sz w:val="20"/>
                      <w:szCs w:val="20"/>
                    </w:rPr>
                    <w:t>po lewej stronie standardowe,</w:t>
                  </w:r>
                </w:p>
                <w:p w:rsidR="00A10019" w:rsidRPr="001F5F46" w:rsidRDefault="001F5F46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F5F46">
                    <w:rPr>
                      <w:sz w:val="20"/>
                      <w:szCs w:val="20"/>
                    </w:rPr>
                    <w:lastRenderedPageBreak/>
                    <w:t>DRZWI przednie po prawej stronie elektryczne – odkładane na bok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lastRenderedPageBreak/>
                    <w:t>Dach lakierowany w kolorze nadwozia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sz w:val="20"/>
                      <w:szCs w:val="20"/>
                    </w:rPr>
                    <w:t xml:space="preserve">Kolor nadwozia </w:t>
                  </w:r>
                  <w:r w:rsidRPr="00A43C2C">
                    <w:rPr>
                      <w:b/>
                      <w:bCs/>
                      <w:sz w:val="20"/>
                      <w:szCs w:val="20"/>
                    </w:rPr>
                    <w:t>biały</w:t>
                  </w:r>
                  <w:r w:rsidRPr="00A43C2C">
                    <w:rPr>
                      <w:sz w:val="20"/>
                      <w:szCs w:val="20"/>
                    </w:rPr>
                    <w:t>, zderzaki i listwy boczne w kolorze nadwozia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Boczne listwy ochronne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Nadwozie z wysokim dachem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Układ kierowniczy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Wspomaganie układu kierowniczego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Blokada koła kierownicy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color w:val="000000"/>
                      <w:sz w:val="20"/>
                      <w:szCs w:val="20"/>
                    </w:rPr>
                    <w:t>Koła/opony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Komplet kół na felgach stalowych opony zimowe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rStyle w:val="offer-paramslabel"/>
                      <w:sz w:val="20"/>
                      <w:szCs w:val="20"/>
                    </w:rPr>
                    <w:t>Tylne koła podwójne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Chlapacze kół przednich i tylnych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  <w:t>Dodatkowo komplet opon letnich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15900" w:type="dxa"/>
                  <w:gridSpan w:val="2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color w:val="000000"/>
                      <w:sz w:val="20"/>
                      <w:szCs w:val="20"/>
                    </w:rPr>
                    <w:t>Wyposażenie funkcjonalne</w:t>
                  </w: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Centralny zamek z alarmem sterowany z pilota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5F46">
                    <w:rPr>
                      <w:color w:val="000000"/>
                      <w:sz w:val="20"/>
                      <w:szCs w:val="20"/>
                    </w:rPr>
                    <w:t>Szyby w kabinie kierowcy sterowane elektrycznie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5F46">
                    <w:rPr>
                      <w:sz w:val="20"/>
                      <w:szCs w:val="20"/>
                    </w:rPr>
                    <w:t>Elektrycznie sterowane i podgrzewaniem lusterka boczne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5F46">
                    <w:rPr>
                      <w:color w:val="000000"/>
                      <w:sz w:val="20"/>
                      <w:szCs w:val="20"/>
                    </w:rPr>
                    <w:t>Fotel kierowcy komfortowy, z pełną regulacją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1F5F46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5F46">
                    <w:rPr>
                      <w:color w:val="000000"/>
                      <w:sz w:val="20"/>
                      <w:szCs w:val="20"/>
                    </w:rPr>
                    <w:t>Gniazdo 12 V w kabinie kierowcy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F5F46">
                    <w:rPr>
                      <w:sz w:val="20"/>
                      <w:szCs w:val="20"/>
                    </w:rPr>
                    <w:t xml:space="preserve">Fotel kierowcy komfortowy, resorowany, z pełną regulacją, podparciem odcinka </w:t>
                  </w:r>
                  <w:r w:rsidR="00962244" w:rsidRPr="001F5F46">
                    <w:rPr>
                      <w:sz w:val="20"/>
                      <w:szCs w:val="20"/>
                    </w:rPr>
                    <w:t>lędźwiowego i</w:t>
                  </w:r>
                  <w:r w:rsidRPr="001F5F46">
                    <w:rPr>
                      <w:sz w:val="20"/>
                      <w:szCs w:val="20"/>
                    </w:rPr>
                    <w:t xml:space="preserve"> podłokietnikiem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Kierownica regulowana w dwóch płaszczyznach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sz w:val="20"/>
                      <w:szCs w:val="20"/>
                    </w:rPr>
                    <w:t>Immobilizer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Światła do jazdy dziennej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Asystent ruszania na wzniesieniu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Lampy przeciwmgielne z funkcją doświetlana zakrętów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F5F46">
                    <w:rPr>
                      <w:b/>
                      <w:sz w:val="20"/>
                      <w:szCs w:val="20"/>
                    </w:rPr>
                    <w:t>Wyposażenie dodatkowe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Duża klimatyzacja dachowa centralna moc minimum 10KW na osobnej sprężarce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1F5F46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F5F46">
                    <w:rPr>
                      <w:rFonts w:ascii="Times New Roman" w:hAnsi="Times New Roman"/>
                      <w:sz w:val="20"/>
                      <w:szCs w:val="20"/>
                    </w:rPr>
                    <w:t>Klimatyzacja przedziału kierowcy fabryczna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Ogrzewanie: suche (niezależne od pracy </w:t>
                  </w:r>
                  <w:r w:rsidR="00962244" w:rsidRPr="00A43C2C">
                    <w:rPr>
                      <w:rFonts w:ascii="Times New Roman" w:hAnsi="Times New Roman"/>
                      <w:sz w:val="20"/>
                      <w:szCs w:val="20"/>
                    </w:rPr>
                    <w:t>silnika) moc</w:t>
                  </w: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 minimum 4KW + konwektory obustronnie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  <w:t>Tachograf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Ogranicznik prędkości do 100km/h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Style w:val="offer-paramslabel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Kierownica wielofunkcyjna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Kamera cofania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Radio fabryczne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Fotele turystyczne komfortowe uchylno-rozsuwane, z pasami 3 punktowymi i podłokietnikami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Półki na bagaż podręczny po obu stronach pojazdu w przestrzeni pasażerskiej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PRZEDNI STOPIEŃ WEJŚCIOWY OBNIŻONY ORAZ PODŚWIETLANY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uchwyty ułatwiające wejście pasażerom przy drzwiach wejściowych po obu stronach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Tapicerka z izolacją termiczną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Ściany boczne wraz z sufitem pokryte tapicerką miękką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Słupki wraz z parapetami z tworzywa ABS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Głośniki w kabinie i przestrzeni pasażerskiej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Młotki bezpieczeństwa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Luk dachowy (wyjście awaryjne)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Zasłonki okienne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Wentylator wyciągowy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Przedział pasażerski podświetlony ledami z regulacją natężenia oświetlenia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3C2C">
                    <w:rPr>
                      <w:rFonts w:ascii="Times New Roman" w:hAnsi="Times New Roman"/>
                      <w:sz w:val="20"/>
                      <w:szCs w:val="20"/>
                    </w:rPr>
                    <w:t>Podłoga antypoślizgowa płaska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tabs>
                      <w:tab w:val="left" w:pos="3150"/>
                    </w:tabs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pStyle w:val="Bezodstpw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Zabudowa specjalna: 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 xml:space="preserve">Zestaw do mocowania 2 wózków inwalidzkich: szyny podłogowe, komplet pasów do mocowania wózków inwalidzkich do szyn, tylny rząd siedzeń do szybkiego demontażu dzielony 2 + 2 celem wprowadzenia wózków inwalidzkich, </w:t>
                  </w:r>
                  <w:r w:rsidRPr="00A43C2C">
                    <w:rPr>
                      <w:sz w:val="20"/>
                      <w:szCs w:val="20"/>
                    </w:rPr>
                    <w:t>składane szyny do wprowadzania wózka inwalidzkiego min 2m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A43C2C">
                    <w:rPr>
                      <w:color w:val="000000"/>
                      <w:sz w:val="20"/>
                      <w:szCs w:val="20"/>
                    </w:rPr>
                    <w:t>Pojazd powinien mieć homologację jako autobus przystosowany do przewozu osób niepełnosprawnych</w:t>
                  </w:r>
                  <w:r w:rsidRPr="00A43C2C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43C2C">
                    <w:rPr>
                      <w:b/>
                      <w:bCs/>
                      <w:sz w:val="20"/>
                      <w:szCs w:val="20"/>
                    </w:rPr>
                    <w:t>Serwis:</w:t>
                  </w:r>
                  <w:r w:rsidRPr="00A43C2C">
                    <w:rPr>
                      <w:sz w:val="20"/>
                      <w:szCs w:val="20"/>
                    </w:rPr>
                    <w:t xml:space="preserve"> </w:t>
                  </w:r>
                  <w:r w:rsidR="001F5F46" w:rsidRPr="001F5F46">
                    <w:rPr>
                      <w:sz w:val="20"/>
                      <w:szCs w:val="20"/>
                    </w:rPr>
                    <w:t xml:space="preserve">Wymaga się aby serwis na elementy pojazdu bazowego (ASO) odbywał się w </w:t>
                  </w:r>
                  <w:r w:rsidR="001F5F46" w:rsidRPr="001F5F46">
                    <w:rPr>
                      <w:sz w:val="20"/>
                      <w:szCs w:val="20"/>
                    </w:rPr>
                    <w:lastRenderedPageBreak/>
                    <w:t>promieniu nie większym jak 100 km od siedziby zamawiającego. W związku z powyższym należy wskazać dane adresowe przynajmniej jednego punktu serwisowego spełniającego wymagania.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10019" w:rsidRPr="00A43C2C" w:rsidTr="007E7651"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jc w:val="both"/>
                    <w:rPr>
                      <w:sz w:val="20"/>
                      <w:szCs w:val="20"/>
                    </w:rPr>
                  </w:pPr>
                  <w:r w:rsidRPr="00A43C2C">
                    <w:rPr>
                      <w:sz w:val="20"/>
                      <w:szCs w:val="20"/>
                    </w:rPr>
                    <w:lastRenderedPageBreak/>
                    <w:t>Gwarancja na całość minimum 24 miesiące</w:t>
                  </w:r>
                </w:p>
              </w:tc>
              <w:tc>
                <w:tcPr>
                  <w:tcW w:w="7950" w:type="dxa"/>
                  <w:shd w:val="clear" w:color="auto" w:fill="auto"/>
                </w:tcPr>
                <w:p w:rsidR="00A10019" w:rsidRPr="00A43C2C" w:rsidRDefault="00A10019" w:rsidP="007E765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0019" w:rsidRPr="00A43C2C" w:rsidRDefault="00A10019" w:rsidP="007E76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position w:val="6"/>
                <w:sz w:val="20"/>
                <w:szCs w:val="20"/>
              </w:rPr>
            </w:pPr>
          </w:p>
        </w:tc>
      </w:tr>
    </w:tbl>
    <w:p w:rsidR="00A10019" w:rsidRDefault="00A10019" w:rsidP="00A10019">
      <w:pPr>
        <w:tabs>
          <w:tab w:val="left" w:pos="1080"/>
        </w:tabs>
        <w:ind w:left="1080" w:hanging="1080"/>
        <w:jc w:val="right"/>
        <w:rPr>
          <w:rFonts w:ascii="Arial" w:hAnsi="Arial" w:cs="Arial"/>
          <w:sz w:val="22"/>
          <w:szCs w:val="22"/>
        </w:rPr>
      </w:pPr>
    </w:p>
    <w:p w:rsidR="00A10019" w:rsidRPr="00A10019" w:rsidRDefault="00A10019" w:rsidP="00A10019">
      <w:pPr>
        <w:tabs>
          <w:tab w:val="left" w:pos="1080"/>
        </w:tabs>
        <w:ind w:left="1080" w:hanging="1080"/>
        <w:jc w:val="right"/>
        <w:rPr>
          <w:rFonts w:ascii="Arial" w:hAnsi="Arial" w:cs="Arial"/>
          <w:color w:val="FF0000"/>
          <w:sz w:val="22"/>
          <w:szCs w:val="22"/>
        </w:rPr>
      </w:pPr>
    </w:p>
    <w:p w:rsidR="00A10019" w:rsidRDefault="00A10019" w:rsidP="00A10019">
      <w:pPr>
        <w:tabs>
          <w:tab w:val="left" w:pos="1080"/>
        </w:tabs>
        <w:ind w:left="1080" w:hanging="1080"/>
        <w:jc w:val="center"/>
        <w:rPr>
          <w:rFonts w:ascii="Arial" w:hAnsi="Arial" w:cs="Arial"/>
          <w:color w:val="FF0000"/>
          <w:sz w:val="22"/>
          <w:szCs w:val="22"/>
        </w:rPr>
      </w:pPr>
      <w:r w:rsidRPr="00A10019">
        <w:rPr>
          <w:rFonts w:ascii="Arial" w:hAnsi="Arial" w:cs="Arial"/>
          <w:color w:val="FF0000"/>
          <w:sz w:val="22"/>
          <w:szCs w:val="22"/>
        </w:rPr>
        <w:t>Stawiając znak „</w:t>
      </w:r>
      <w:r w:rsidRPr="00A10019">
        <w:rPr>
          <w:rFonts w:ascii="Arial" w:hAnsi="Arial" w:cs="Arial"/>
          <w:b/>
          <w:color w:val="FF0000"/>
          <w:sz w:val="22"/>
          <w:szCs w:val="22"/>
        </w:rPr>
        <w:t>X</w:t>
      </w:r>
      <w:r w:rsidRPr="00A10019">
        <w:rPr>
          <w:rFonts w:ascii="Arial" w:hAnsi="Arial" w:cs="Arial"/>
          <w:color w:val="FF0000"/>
          <w:sz w:val="22"/>
          <w:szCs w:val="22"/>
        </w:rPr>
        <w:t>” potwierdzamy zgodność z wymaganiami zamawiającego.</w:t>
      </w:r>
    </w:p>
    <w:p w:rsidR="004F7FB8" w:rsidRDefault="004F7FB8" w:rsidP="00A10019">
      <w:pPr>
        <w:tabs>
          <w:tab w:val="left" w:pos="1080"/>
        </w:tabs>
        <w:ind w:left="1080" w:hanging="1080"/>
        <w:jc w:val="center"/>
        <w:rPr>
          <w:rFonts w:ascii="Arial" w:hAnsi="Arial" w:cs="Arial"/>
          <w:color w:val="FF0000"/>
          <w:sz w:val="22"/>
          <w:szCs w:val="22"/>
        </w:rPr>
      </w:pPr>
    </w:p>
    <w:p w:rsidR="004F7FB8" w:rsidRDefault="004F7FB8" w:rsidP="00A10019">
      <w:pPr>
        <w:tabs>
          <w:tab w:val="left" w:pos="1080"/>
        </w:tabs>
        <w:ind w:left="1080" w:hanging="1080"/>
        <w:jc w:val="center"/>
        <w:rPr>
          <w:rFonts w:ascii="Arial" w:hAnsi="Arial" w:cs="Arial"/>
          <w:color w:val="FF0000"/>
          <w:sz w:val="22"/>
          <w:szCs w:val="22"/>
        </w:rPr>
      </w:pPr>
    </w:p>
    <w:p w:rsidR="004F7FB8" w:rsidRPr="00CC54F2" w:rsidRDefault="004F7FB8" w:rsidP="004F7FB8">
      <w:pPr>
        <w:spacing w:before="120"/>
        <w:rPr>
          <w:sz w:val="22"/>
          <w:szCs w:val="22"/>
        </w:rPr>
      </w:pPr>
      <w:r w:rsidRPr="00CC54F2">
        <w:rPr>
          <w:i/>
          <w:sz w:val="22"/>
          <w:szCs w:val="22"/>
          <w:u w:val="single"/>
        </w:rPr>
        <w:t>UWAGA:</w:t>
      </w:r>
      <w:r w:rsidRPr="00CC54F2">
        <w:rPr>
          <w:i/>
          <w:sz w:val="22"/>
          <w:szCs w:val="22"/>
        </w:rPr>
        <w:t xml:space="preserve"> Wszystkie nazwy przedmiotów zamówienia lub nazwy ich elementów, producenci, znaki patentowe lub ich pochodzenie użyte w niniejszej specyfikacji oraz w załącznikach do specyfikacji należy </w:t>
      </w:r>
      <w:r w:rsidR="00962244" w:rsidRPr="00CC54F2">
        <w:rPr>
          <w:i/>
          <w:sz w:val="22"/>
          <w:szCs w:val="22"/>
        </w:rPr>
        <w:t>traktować, jako</w:t>
      </w:r>
      <w:r w:rsidRPr="00CC54F2">
        <w:rPr>
          <w:i/>
          <w:sz w:val="22"/>
          <w:szCs w:val="22"/>
        </w:rPr>
        <w:t xml:space="preserve"> przykładowe tzn. dopuszcza się stosowanie innych równoważnych, o nie gorszych parametrach technicznych przedmiotów zamówienia.</w:t>
      </w:r>
    </w:p>
    <w:p w:rsidR="004F7FB8" w:rsidRPr="00A10019" w:rsidRDefault="004F7FB8" w:rsidP="00A10019">
      <w:pPr>
        <w:tabs>
          <w:tab w:val="left" w:pos="1080"/>
        </w:tabs>
        <w:ind w:left="1080" w:hanging="1080"/>
        <w:jc w:val="center"/>
        <w:rPr>
          <w:rFonts w:ascii="Arial" w:hAnsi="Arial" w:cs="Arial"/>
          <w:color w:val="FF0000"/>
          <w:sz w:val="22"/>
          <w:szCs w:val="22"/>
        </w:rPr>
      </w:pPr>
    </w:p>
    <w:p w:rsidR="002040C5" w:rsidRPr="00571D63" w:rsidRDefault="002040C5" w:rsidP="002040C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ind w:left="-15"/>
      </w:pPr>
      <w:r w:rsidRPr="00571D63">
        <w:tab/>
      </w:r>
      <w:r w:rsidRPr="00571D63">
        <w:tab/>
      </w:r>
      <w:r w:rsidRPr="00571D63">
        <w:tab/>
      </w:r>
      <w:r w:rsidRPr="00571D63">
        <w:tab/>
      </w:r>
      <w:r w:rsidRPr="00571D63">
        <w:tab/>
      </w:r>
      <w:r w:rsidRPr="00571D63">
        <w:tab/>
      </w:r>
      <w:r w:rsidRPr="00571D63">
        <w:tab/>
        <w:t xml:space="preserve">………………………………………… </w:t>
      </w:r>
    </w:p>
    <w:p w:rsidR="002040C5" w:rsidRPr="00571D63" w:rsidRDefault="002040C5" w:rsidP="002040C5">
      <w:pPr>
        <w:keepNext/>
        <w:widowControl w:val="0"/>
        <w:jc w:val="right"/>
      </w:pPr>
      <w:r w:rsidRPr="00571D63">
        <w:t xml:space="preserve">Podpis(y) osoby(osób) upoważnionej(ych) </w:t>
      </w:r>
    </w:p>
    <w:p w:rsidR="002040C5" w:rsidRPr="00571D63" w:rsidRDefault="002040C5" w:rsidP="002040C5">
      <w:pPr>
        <w:keepNext/>
        <w:widowControl w:val="0"/>
        <w:jc w:val="right"/>
      </w:pPr>
      <w:r w:rsidRPr="00571D63">
        <w:t>do podpisania oświadczenia w imieniu Wykonawcy(ów)</w:t>
      </w:r>
    </w:p>
    <w:p w:rsidR="002040C5" w:rsidRPr="00571D63" w:rsidRDefault="002040C5" w:rsidP="002040C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2040C5" w:rsidRPr="00571D63" w:rsidRDefault="002040C5" w:rsidP="002040C5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2040C5" w:rsidRPr="00571D63" w:rsidRDefault="002040C5" w:rsidP="002040C5">
      <w:pPr>
        <w:pStyle w:val="Zwykytekst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1D63">
        <w:rPr>
          <w:rFonts w:ascii="Times New Roman" w:hAnsi="Times New Roman" w:cs="Times New Roman"/>
          <w:sz w:val="22"/>
          <w:szCs w:val="22"/>
        </w:rPr>
        <w:t>Przez podpis należy rozumieć:</w:t>
      </w:r>
      <w:r w:rsidRPr="00571D63">
        <w:rPr>
          <w:rFonts w:ascii="Times New Roman" w:hAnsi="Times New Roman" w:cs="Times New Roman"/>
          <w:iCs/>
          <w:sz w:val="22"/>
          <w:szCs w:val="22"/>
        </w:rPr>
        <w:t xml:space="preserve"> podpis kwalifikowany lub podpis osobisty lub podpis zaufany</w:t>
      </w:r>
      <w:r w:rsidRPr="00571D63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E712FC" w:rsidRDefault="00E712FC"/>
    <w:sectPr w:rsidR="00E712F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77" w:rsidRDefault="008F1F77" w:rsidP="0011711E">
      <w:r>
        <w:separator/>
      </w:r>
    </w:p>
  </w:endnote>
  <w:endnote w:type="continuationSeparator" w:id="0">
    <w:p w:rsidR="008F1F77" w:rsidRDefault="008F1F77" w:rsidP="001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7731"/>
      <w:docPartObj>
        <w:docPartGallery w:val="Page Numbers (Bottom of Page)"/>
        <w:docPartUnique/>
      </w:docPartObj>
    </w:sdtPr>
    <w:sdtEndPr/>
    <w:sdtContent>
      <w:p w:rsidR="0011711E" w:rsidRDefault="001171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09">
          <w:rPr>
            <w:noProof/>
          </w:rPr>
          <w:t>2</w:t>
        </w:r>
        <w:r>
          <w:fldChar w:fldCharType="end"/>
        </w:r>
      </w:p>
    </w:sdtContent>
  </w:sdt>
  <w:p w:rsidR="0011711E" w:rsidRDefault="001171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77" w:rsidRDefault="008F1F77" w:rsidP="0011711E">
      <w:r>
        <w:separator/>
      </w:r>
    </w:p>
  </w:footnote>
  <w:footnote w:type="continuationSeparator" w:id="0">
    <w:p w:rsidR="008F1F77" w:rsidRDefault="008F1F77" w:rsidP="0011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19"/>
    <w:rsid w:val="00115E0F"/>
    <w:rsid w:val="0011711E"/>
    <w:rsid w:val="00186DAB"/>
    <w:rsid w:val="001F5F46"/>
    <w:rsid w:val="002040C5"/>
    <w:rsid w:val="00244EC8"/>
    <w:rsid w:val="00367E92"/>
    <w:rsid w:val="003B5160"/>
    <w:rsid w:val="004C2919"/>
    <w:rsid w:val="004F7FB8"/>
    <w:rsid w:val="00551006"/>
    <w:rsid w:val="007B2609"/>
    <w:rsid w:val="0080779F"/>
    <w:rsid w:val="008F1F77"/>
    <w:rsid w:val="00962244"/>
    <w:rsid w:val="00A10019"/>
    <w:rsid w:val="00A43C2C"/>
    <w:rsid w:val="00E672AD"/>
    <w:rsid w:val="00E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0019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0019"/>
    <w:rPr>
      <w:rFonts w:ascii="Arial" w:eastAsia="Times New Roman" w:hAnsi="Arial" w:cs="Arial"/>
      <w:szCs w:val="24"/>
      <w:lang w:eastAsia="pl-PL"/>
    </w:rPr>
  </w:style>
  <w:style w:type="paragraph" w:styleId="Bezodstpw">
    <w:name w:val="No Spacing"/>
    <w:uiPriority w:val="1"/>
    <w:qFormat/>
    <w:rsid w:val="00A10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ffer-paramslabel">
    <w:name w:val="offer-params__label"/>
    <w:rsid w:val="00A10019"/>
  </w:style>
  <w:style w:type="paragraph" w:customStyle="1" w:styleId="Standard">
    <w:name w:val="Standard"/>
    <w:rsid w:val="00A1001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711E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040C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0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0019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0019"/>
    <w:rPr>
      <w:rFonts w:ascii="Arial" w:eastAsia="Times New Roman" w:hAnsi="Arial" w:cs="Arial"/>
      <w:szCs w:val="24"/>
      <w:lang w:eastAsia="pl-PL"/>
    </w:rPr>
  </w:style>
  <w:style w:type="paragraph" w:styleId="Bezodstpw">
    <w:name w:val="No Spacing"/>
    <w:uiPriority w:val="1"/>
    <w:qFormat/>
    <w:rsid w:val="00A100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ffer-paramslabel">
    <w:name w:val="offer-params__label"/>
    <w:rsid w:val="00A10019"/>
  </w:style>
  <w:style w:type="paragraph" w:customStyle="1" w:styleId="Standard">
    <w:name w:val="Standard"/>
    <w:rsid w:val="00A1001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1711E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040C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10</cp:revision>
  <dcterms:created xsi:type="dcterms:W3CDTF">2023-10-22T16:19:00Z</dcterms:created>
  <dcterms:modified xsi:type="dcterms:W3CDTF">2023-12-11T12:29:00Z</dcterms:modified>
</cp:coreProperties>
</file>